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DC32" w14:textId="7817EFBE" w:rsidR="00364548" w:rsidRPr="001342A1" w:rsidRDefault="00364548">
      <w:pPr>
        <w:rPr>
          <w:sz w:val="24"/>
          <w:szCs w:val="24"/>
        </w:rPr>
      </w:pPr>
      <w:r w:rsidRPr="001342A1">
        <w:rPr>
          <w:sz w:val="24"/>
          <w:szCs w:val="24"/>
        </w:rPr>
        <w:t>Vorname Name</w:t>
      </w:r>
      <w:r w:rsidRPr="001342A1">
        <w:rPr>
          <w:sz w:val="24"/>
          <w:szCs w:val="24"/>
        </w:rPr>
        <w:br/>
        <w:t>Straße</w:t>
      </w:r>
      <w:r w:rsidRPr="001342A1">
        <w:rPr>
          <w:sz w:val="24"/>
          <w:szCs w:val="24"/>
        </w:rPr>
        <w:br/>
        <w:t>PLZ Ort</w:t>
      </w:r>
      <w:r w:rsidRPr="001342A1">
        <w:rPr>
          <w:sz w:val="24"/>
          <w:szCs w:val="24"/>
        </w:rPr>
        <w:br/>
        <w:t xml:space="preserve">Personalnummer: </w:t>
      </w:r>
    </w:p>
    <w:p w14:paraId="6609F975" w14:textId="0EECADAB" w:rsidR="00364548" w:rsidRDefault="00364548">
      <w:pPr>
        <w:rPr>
          <w:sz w:val="24"/>
          <w:szCs w:val="24"/>
        </w:rPr>
      </w:pPr>
    </w:p>
    <w:p w14:paraId="28CF2CE6" w14:textId="401E1E4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per Einwurfeinschreiben</w:t>
      </w:r>
    </w:p>
    <w:p w14:paraId="69C14018" w14:textId="67EAABA8" w:rsidR="009010D7" w:rsidRPr="000D5839" w:rsidRDefault="00364548">
      <w:pPr>
        <w:rPr>
          <w:color w:val="FF0000"/>
          <w:sz w:val="24"/>
          <w:szCs w:val="24"/>
        </w:rPr>
      </w:pPr>
      <w:r w:rsidRPr="001342A1">
        <w:rPr>
          <w:sz w:val="24"/>
          <w:szCs w:val="24"/>
        </w:rPr>
        <w:t>Landesschulamt</w:t>
      </w:r>
      <w:r w:rsidRPr="001342A1">
        <w:rPr>
          <w:sz w:val="24"/>
          <w:szCs w:val="24"/>
        </w:rPr>
        <w:br/>
        <w:t>Personalreferat</w:t>
      </w:r>
      <w:r w:rsidR="009010D7">
        <w:rPr>
          <w:sz w:val="24"/>
          <w:szCs w:val="24"/>
        </w:rPr>
        <w:br/>
        <w:t>Turmschanzenstraße 32 / E.-Kamieth-Str. 2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5376A0E7" w14:textId="140C82D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39114 Magdeburg / 06112 Halle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494D99F8" w14:textId="00D76BA6" w:rsidR="000F6A45" w:rsidRPr="007F7384" w:rsidRDefault="000F6A45" w:rsidP="000D5839">
      <w:pPr>
        <w:rPr>
          <w:color w:val="FF0000"/>
          <w:sz w:val="24"/>
          <w:szCs w:val="24"/>
        </w:rPr>
      </w:pPr>
      <w:r w:rsidRPr="007F7384">
        <w:rPr>
          <w:color w:val="FF0000"/>
          <w:sz w:val="24"/>
          <w:szCs w:val="24"/>
        </w:rPr>
        <w:t>Diese Geltendmachung ist nur für tarifbeschäftigte Lehrkräfte sinnvoll, die „Auszahlung“ gewählt haben.</w:t>
      </w:r>
    </w:p>
    <w:p w14:paraId="7FC43194" w14:textId="32999749" w:rsidR="000D5839" w:rsidRPr="007F7384" w:rsidRDefault="000D5839" w:rsidP="000D5839">
      <w:pPr>
        <w:rPr>
          <w:color w:val="FF0000"/>
          <w:sz w:val="24"/>
          <w:szCs w:val="24"/>
        </w:rPr>
      </w:pPr>
      <w:r w:rsidRPr="000D5839">
        <w:rPr>
          <w:b/>
          <w:bCs/>
          <w:color w:val="FF0000"/>
          <w:sz w:val="24"/>
          <w:szCs w:val="24"/>
        </w:rPr>
        <w:t xml:space="preserve">Unbedingt die Geltendmachung im Hinblick auf die persönlich zutreffenden Sachverhalte ändern! </w:t>
      </w:r>
      <w:r w:rsidRPr="007F7384">
        <w:rPr>
          <w:color w:val="FF0000"/>
          <w:sz w:val="24"/>
          <w:szCs w:val="24"/>
        </w:rPr>
        <w:t xml:space="preserve">Nichtzutreffendes einfach löschen. </w:t>
      </w:r>
      <w:r w:rsidRPr="007F7384">
        <w:rPr>
          <w:color w:val="FF0000"/>
          <w:sz w:val="24"/>
          <w:szCs w:val="24"/>
        </w:rPr>
        <w:t xml:space="preserve">Hierzu die Hinweise auf der </w:t>
      </w:r>
      <w:r w:rsidR="00C00848" w:rsidRPr="007F7384">
        <w:rPr>
          <w:color w:val="FF0000"/>
          <w:sz w:val="24"/>
          <w:szCs w:val="24"/>
        </w:rPr>
        <w:t>letzten</w:t>
      </w:r>
      <w:r w:rsidRPr="007F7384">
        <w:rPr>
          <w:color w:val="FF0000"/>
          <w:sz w:val="24"/>
          <w:szCs w:val="24"/>
        </w:rPr>
        <w:t xml:space="preserve"> Seite nutzen.</w:t>
      </w:r>
    </w:p>
    <w:p w14:paraId="5A93ABE0" w14:textId="1DB86F08" w:rsidR="005F1125" w:rsidRPr="001342A1" w:rsidRDefault="00111033">
      <w:pPr>
        <w:rPr>
          <w:b/>
          <w:bCs/>
          <w:sz w:val="24"/>
          <w:szCs w:val="24"/>
        </w:rPr>
      </w:pPr>
      <w:r w:rsidRPr="001342A1">
        <w:rPr>
          <w:b/>
          <w:bCs/>
          <w:sz w:val="24"/>
          <w:szCs w:val="24"/>
        </w:rPr>
        <w:t xml:space="preserve">Geltendmachung </w:t>
      </w:r>
      <w:r w:rsidR="00364548" w:rsidRPr="001342A1">
        <w:rPr>
          <w:b/>
          <w:bCs/>
          <w:sz w:val="24"/>
          <w:szCs w:val="24"/>
        </w:rPr>
        <w:t>von Ansprüchen</w:t>
      </w:r>
    </w:p>
    <w:p w14:paraId="01131E56" w14:textId="77777777" w:rsidR="00364548" w:rsidRPr="001342A1" w:rsidRDefault="00364548">
      <w:pPr>
        <w:rPr>
          <w:sz w:val="24"/>
          <w:szCs w:val="24"/>
        </w:rPr>
      </w:pPr>
    </w:p>
    <w:p w14:paraId="4866BDA8" w14:textId="1929310C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>Sehr geehrte Damen und Herren,</w:t>
      </w:r>
    </w:p>
    <w:p w14:paraId="5C4B6BA1" w14:textId="5B56E86E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hiermit mache ich nach § 37 TV-L </w:t>
      </w:r>
      <w:r w:rsidR="00364548" w:rsidRPr="001342A1">
        <w:rPr>
          <w:sz w:val="24"/>
          <w:szCs w:val="24"/>
        </w:rPr>
        <w:t xml:space="preserve">folgende Ansprüche aus dem </w:t>
      </w:r>
      <w:r w:rsidRPr="001342A1">
        <w:rPr>
          <w:sz w:val="24"/>
          <w:szCs w:val="24"/>
        </w:rPr>
        <w:t>Schuljahr 202</w:t>
      </w:r>
      <w:r w:rsidR="009010D7">
        <w:rPr>
          <w:sz w:val="24"/>
          <w:szCs w:val="24"/>
        </w:rPr>
        <w:t>3</w:t>
      </w:r>
      <w:r w:rsidRPr="001342A1">
        <w:rPr>
          <w:sz w:val="24"/>
          <w:szCs w:val="24"/>
        </w:rPr>
        <w:t>/</w:t>
      </w:r>
      <w:r w:rsidR="0098406F">
        <w:rPr>
          <w:sz w:val="24"/>
          <w:szCs w:val="24"/>
        </w:rPr>
        <w:t>20</w:t>
      </w:r>
      <w:r w:rsidRPr="001342A1">
        <w:rPr>
          <w:sz w:val="24"/>
          <w:szCs w:val="24"/>
        </w:rPr>
        <w:t>2</w:t>
      </w:r>
      <w:r w:rsidR="009010D7">
        <w:rPr>
          <w:sz w:val="24"/>
          <w:szCs w:val="24"/>
        </w:rPr>
        <w:t>4</w:t>
      </w:r>
      <w:r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| </w:t>
      </w:r>
      <w:r w:rsidR="00906BE9">
        <w:rPr>
          <w:sz w:val="24"/>
          <w:szCs w:val="24"/>
        </w:rPr>
        <w:t>aus dem Kalenderjahr 202</w:t>
      </w:r>
      <w:r w:rsidR="009010D7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906BE9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geltend</w:t>
      </w:r>
      <w:r w:rsidR="00364548" w:rsidRPr="001342A1">
        <w:rPr>
          <w:sz w:val="24"/>
          <w:szCs w:val="24"/>
        </w:rPr>
        <w:t>:</w:t>
      </w:r>
      <w:r w:rsidR="003459B3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  <w:t xml:space="preserve">Ich </w:t>
      </w:r>
      <w:r w:rsidR="0034728B">
        <w:rPr>
          <w:sz w:val="24"/>
          <w:szCs w:val="24"/>
        </w:rPr>
        <w:t xml:space="preserve">fordere Sie auf, </w:t>
      </w:r>
      <w:r w:rsidR="00364548" w:rsidRPr="001342A1">
        <w:rPr>
          <w:sz w:val="24"/>
          <w:szCs w:val="24"/>
        </w:rPr>
        <w:t>d</w:t>
      </w:r>
      <w:r w:rsidR="0034728B">
        <w:rPr>
          <w:sz w:val="24"/>
          <w:szCs w:val="24"/>
        </w:rPr>
        <w:t>ie</w:t>
      </w:r>
      <w:r w:rsidR="00364548"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mir vorliegende </w:t>
      </w:r>
      <w:r w:rsidR="00364548" w:rsidRPr="001342A1">
        <w:rPr>
          <w:sz w:val="24"/>
          <w:szCs w:val="24"/>
        </w:rPr>
        <w:t xml:space="preserve">Stundenabrechnung </w:t>
      </w:r>
      <w:r w:rsidR="0034728B">
        <w:rPr>
          <w:sz w:val="24"/>
          <w:szCs w:val="24"/>
        </w:rPr>
        <w:t>„Vorgriffstunden“</w:t>
      </w:r>
      <w:r w:rsidR="000D5839" w:rsidRPr="000D5839">
        <w:rPr>
          <w:color w:val="FF0000"/>
          <w:sz w:val="28"/>
          <w:szCs w:val="28"/>
        </w:rPr>
        <w:t xml:space="preserve"> 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>
        <w:rPr>
          <w:sz w:val="24"/>
          <w:szCs w:val="24"/>
        </w:rPr>
        <w:t xml:space="preserve"> oder „Zusatzstunden“</w:t>
      </w:r>
      <w:r w:rsidR="000D5839" w:rsidRPr="000D5839">
        <w:rPr>
          <w:color w:val="FF0000"/>
          <w:sz w:val="28"/>
          <w:szCs w:val="28"/>
        </w:rPr>
        <w:t xml:space="preserve"> 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>
        <w:rPr>
          <w:sz w:val="24"/>
          <w:szCs w:val="24"/>
        </w:rPr>
        <w:t xml:space="preserve"> </w:t>
      </w:r>
      <w:proofErr w:type="gramStart"/>
      <w:r w:rsidR="00364548" w:rsidRPr="001342A1">
        <w:rPr>
          <w:sz w:val="24"/>
          <w:szCs w:val="24"/>
        </w:rPr>
        <w:t>aus</w:t>
      </w:r>
      <w:r w:rsidR="00A9260D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folgenden</w:t>
      </w:r>
      <w:proofErr w:type="gramEnd"/>
      <w:r w:rsidR="00364548" w:rsidRPr="001342A1">
        <w:rPr>
          <w:sz w:val="24"/>
          <w:szCs w:val="24"/>
        </w:rPr>
        <w:t xml:space="preserve"> Gründen</w:t>
      </w:r>
      <w:r w:rsidR="0034728B">
        <w:rPr>
          <w:sz w:val="24"/>
          <w:szCs w:val="24"/>
        </w:rPr>
        <w:t xml:space="preserve"> zu korrigieren:</w:t>
      </w:r>
    </w:p>
    <w:p w14:paraId="41D9B7A8" w14:textId="1D3ABF27" w:rsidR="00111033" w:rsidRPr="001342A1" w:rsidRDefault="00111033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Im Zusammenhang mit der Einführung der Vorgriffstunden sind bei mir Minderzeiten entstanden, dies ist unzulässig.</w:t>
      </w:r>
      <w:r w:rsidR="000D5839" w:rsidRPr="000D5839">
        <w:rPr>
          <w:color w:val="FF0000"/>
          <w:sz w:val="28"/>
          <w:szCs w:val="28"/>
        </w:rPr>
        <w:sym w:font="Wingdings" w:char="F08D"/>
      </w:r>
      <w:r w:rsidR="00EC4FCB" w:rsidRPr="001342A1">
        <w:rPr>
          <w:sz w:val="24"/>
          <w:szCs w:val="24"/>
        </w:rPr>
        <w:br/>
      </w:r>
    </w:p>
    <w:p w14:paraId="2B92953B" w14:textId="44FDD192" w:rsidR="001D1047" w:rsidRPr="001342A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 xml:space="preserve">Die Abrechnung der Mehr- und Minderstunden ist </w:t>
      </w:r>
      <w:proofErr w:type="gramStart"/>
      <w:r w:rsidRPr="001342A1">
        <w:rPr>
          <w:sz w:val="24"/>
          <w:szCs w:val="24"/>
        </w:rPr>
        <w:t>nicht</w:t>
      </w:r>
      <w:r w:rsidR="00645B1C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zutreffend</w:t>
      </w:r>
      <w:proofErr w:type="gramEnd"/>
      <w:r w:rsidR="003C32A7" w:rsidRPr="001342A1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98406F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sym w:font="Wingdings" w:char="F08E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D3EE2A2" w14:textId="77777777" w:rsidR="00B84FEC" w:rsidRDefault="00364548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9A380BD" w14:textId="77777777" w:rsidR="00B84FEC" w:rsidRDefault="00B84FEC" w:rsidP="001D1047">
      <w:pPr>
        <w:pStyle w:val="Listenabsatz"/>
        <w:ind w:left="357"/>
        <w:rPr>
          <w:sz w:val="24"/>
          <w:szCs w:val="24"/>
        </w:rPr>
      </w:pPr>
    </w:p>
    <w:p w14:paraId="3118F626" w14:textId="308E8217" w:rsidR="00111033" w:rsidRPr="001342A1" w:rsidRDefault="00B84FEC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</w:p>
    <w:p w14:paraId="27DAC5F7" w14:textId="7528BBB2" w:rsidR="005945F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 xml:space="preserve">Die Abrechnung der Zusatzstunden ist </w:t>
      </w:r>
      <w:proofErr w:type="gramStart"/>
      <w:r w:rsidRPr="001342A1">
        <w:rPr>
          <w:sz w:val="24"/>
          <w:szCs w:val="24"/>
        </w:rPr>
        <w:t>nicht zutreffend</w:t>
      </w:r>
      <w:proofErr w:type="gramEnd"/>
      <w:r w:rsidR="0098406F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98406F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0D5839" w:rsidRPr="000D5839">
        <w:rPr>
          <w:color w:val="FF0000"/>
          <w:sz w:val="28"/>
          <w:szCs w:val="28"/>
        </w:rPr>
        <w:sym w:font="Wingdings" w:char="F08E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84FEC">
        <w:rPr>
          <w:sz w:val="24"/>
          <w:szCs w:val="24"/>
        </w:rPr>
        <w:br/>
      </w:r>
      <w:r w:rsidR="00B84FEC">
        <w:rPr>
          <w:sz w:val="24"/>
          <w:szCs w:val="24"/>
        </w:rPr>
        <w:br/>
      </w:r>
      <w:r w:rsidR="00B84FEC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721F937" w14:textId="013B9CD0" w:rsidR="005945F1" w:rsidRPr="001342A1" w:rsidRDefault="00364548" w:rsidP="006F5AE4">
      <w:pPr>
        <w:rPr>
          <w:sz w:val="24"/>
          <w:szCs w:val="24"/>
        </w:rPr>
      </w:pPr>
      <w:r w:rsidRPr="001342A1">
        <w:rPr>
          <w:sz w:val="24"/>
          <w:szCs w:val="24"/>
        </w:rPr>
        <w:lastRenderedPageBreak/>
        <w:t xml:space="preserve">Außerdem mache </w:t>
      </w:r>
      <w:r w:rsidR="0098406F">
        <w:rPr>
          <w:sz w:val="24"/>
          <w:szCs w:val="24"/>
        </w:rPr>
        <w:t xml:space="preserve">ich </w:t>
      </w:r>
      <w:r w:rsidRPr="001342A1">
        <w:rPr>
          <w:sz w:val="24"/>
          <w:szCs w:val="24"/>
        </w:rPr>
        <w:t xml:space="preserve">bezüglich der Einführung </w:t>
      </w:r>
      <w:r w:rsidR="00EC4FCB" w:rsidRPr="001342A1">
        <w:rPr>
          <w:sz w:val="24"/>
          <w:szCs w:val="24"/>
        </w:rPr>
        <w:t xml:space="preserve">und Umsetzung </w:t>
      </w:r>
      <w:r w:rsidRPr="001342A1">
        <w:rPr>
          <w:sz w:val="24"/>
          <w:szCs w:val="24"/>
        </w:rPr>
        <w:t xml:space="preserve">der so genannten </w:t>
      </w:r>
      <w:r w:rsidRPr="000F6A45">
        <w:rPr>
          <w:b/>
          <w:bCs/>
          <w:sz w:val="24"/>
          <w:szCs w:val="24"/>
        </w:rPr>
        <w:t>Vorgriffstunde</w:t>
      </w:r>
      <w:r w:rsidRPr="001342A1">
        <w:rPr>
          <w:sz w:val="24"/>
          <w:szCs w:val="24"/>
        </w:rPr>
        <w:t xml:space="preserve"> </w:t>
      </w:r>
      <w:r w:rsidR="00F92004">
        <w:rPr>
          <w:sz w:val="24"/>
          <w:szCs w:val="24"/>
        </w:rPr>
        <w:t xml:space="preserve">sowie der </w:t>
      </w:r>
      <w:r w:rsidR="00F92004" w:rsidRPr="000F6A45">
        <w:rPr>
          <w:b/>
          <w:bCs/>
          <w:sz w:val="24"/>
          <w:szCs w:val="24"/>
        </w:rPr>
        <w:t>Zusatzstunden</w:t>
      </w:r>
      <w:r w:rsidR="00C00848" w:rsidRPr="000D5839">
        <w:rPr>
          <w:color w:val="FF0000"/>
          <w:sz w:val="28"/>
          <w:szCs w:val="28"/>
        </w:rPr>
        <w:sym w:font="Wingdings" w:char="F08C"/>
      </w:r>
      <w:r w:rsidR="00F92004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folgende Ansprüche nach § 37 TV-L geltend:</w:t>
      </w:r>
    </w:p>
    <w:p w14:paraId="2D1E3A51" w14:textId="7A8007D6" w:rsidR="009010D7" w:rsidRDefault="009010D7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die Vergütung der </w:t>
      </w:r>
      <w:r w:rsidRPr="00317833">
        <w:rPr>
          <w:b/>
          <w:bCs/>
          <w:sz w:val="24"/>
          <w:szCs w:val="24"/>
        </w:rPr>
        <w:t>Vorgriffstunden</w:t>
      </w:r>
      <w:r>
        <w:rPr>
          <w:sz w:val="24"/>
          <w:szCs w:val="24"/>
        </w:rPr>
        <w:t xml:space="preserve">, die von mir erteilt, von Ihnen aber noch nicht ausgezahlt wurden, und zwar </w:t>
      </w:r>
      <w:r w:rsidR="00CE4C81" w:rsidRPr="000D5839">
        <w:rPr>
          <w:color w:val="FF0000"/>
          <w:sz w:val="28"/>
          <w:szCs w:val="28"/>
        </w:rPr>
        <w:sym w:font="Wingdings" w:char="F08F"/>
      </w:r>
    </w:p>
    <w:p w14:paraId="66B93D02" w14:textId="303EF66A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Januar</w:t>
      </w:r>
      <w:r w:rsidR="0034728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: </w:t>
      </w:r>
      <w:r w:rsidR="00CE4C81">
        <w:rPr>
          <w:sz w:val="24"/>
          <w:szCs w:val="24"/>
        </w:rPr>
        <w:tab/>
      </w:r>
      <w:r w:rsidR="0098406F">
        <w:rPr>
          <w:i/>
          <w:iCs/>
          <w:sz w:val="24"/>
          <w:szCs w:val="24"/>
        </w:rPr>
        <w:t>(Datum einsetzen</w:t>
      </w:r>
      <w:r w:rsidR="00186D34">
        <w:rPr>
          <w:i/>
          <w:iCs/>
          <w:sz w:val="24"/>
          <w:szCs w:val="24"/>
        </w:rPr>
        <w:t>, maximal vier Tage</w:t>
      </w:r>
      <w:r w:rsidR="0098406F">
        <w:rPr>
          <w:i/>
          <w:iCs/>
          <w:sz w:val="24"/>
          <w:szCs w:val="24"/>
        </w:rPr>
        <w:t>)</w:t>
      </w:r>
      <w:r w:rsidR="00CE4C81">
        <w:rPr>
          <w:i/>
          <w:iCs/>
          <w:sz w:val="24"/>
          <w:szCs w:val="24"/>
        </w:rPr>
        <w:t xml:space="preserve"> </w:t>
      </w:r>
    </w:p>
    <w:p w14:paraId="537C0A66" w14:textId="343B5979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Februar</w:t>
      </w:r>
      <w:r w:rsidR="0034728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: </w:t>
      </w:r>
      <w:r w:rsidR="00CE4C81">
        <w:rPr>
          <w:sz w:val="24"/>
          <w:szCs w:val="24"/>
        </w:rPr>
        <w:tab/>
      </w:r>
      <w:r w:rsidR="00186D34">
        <w:rPr>
          <w:i/>
          <w:iCs/>
          <w:sz w:val="24"/>
          <w:szCs w:val="24"/>
        </w:rPr>
        <w:t>(Datum einsetzen, maximal vier Tage)</w:t>
      </w:r>
      <w:r w:rsidRPr="009010D7">
        <w:rPr>
          <w:sz w:val="24"/>
          <w:szCs w:val="24"/>
        </w:rPr>
        <w:t xml:space="preserve"> </w:t>
      </w:r>
    </w:p>
    <w:p w14:paraId="0E47C339" w14:textId="63E4475A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März 2024:</w:t>
      </w:r>
      <w:r w:rsidR="0034728B">
        <w:rPr>
          <w:sz w:val="24"/>
          <w:szCs w:val="24"/>
        </w:rPr>
        <w:t xml:space="preserve"> </w:t>
      </w:r>
      <w:r w:rsidR="00CE4C81">
        <w:rPr>
          <w:sz w:val="24"/>
          <w:szCs w:val="24"/>
        </w:rPr>
        <w:tab/>
      </w:r>
      <w:r w:rsidR="00186D34">
        <w:rPr>
          <w:i/>
          <w:iCs/>
          <w:sz w:val="24"/>
          <w:szCs w:val="24"/>
        </w:rPr>
        <w:t>(Datum einsetzen, maximal vier Tage)</w:t>
      </w:r>
    </w:p>
    <w:p w14:paraId="2D376177" w14:textId="47924413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April 2024: </w:t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 xml:space="preserve">(Datum einsetzen, maximal </w:t>
      </w:r>
      <w:r w:rsidR="00CE4C81">
        <w:rPr>
          <w:i/>
          <w:iCs/>
          <w:sz w:val="24"/>
          <w:szCs w:val="24"/>
        </w:rPr>
        <w:t>fünf</w:t>
      </w:r>
      <w:r w:rsidR="00CE4C81">
        <w:rPr>
          <w:i/>
          <w:iCs/>
          <w:sz w:val="24"/>
          <w:szCs w:val="24"/>
        </w:rPr>
        <w:t xml:space="preserve"> Tage)</w:t>
      </w:r>
    </w:p>
    <w:p w14:paraId="15AACBDA" w14:textId="3156B60A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Mai 2024: </w:t>
      </w:r>
      <w:r w:rsidR="00CE4C81">
        <w:rPr>
          <w:sz w:val="24"/>
          <w:szCs w:val="24"/>
        </w:rPr>
        <w:tab/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>(Datum einsetzen, maximal vier Tage)</w:t>
      </w:r>
    </w:p>
    <w:p w14:paraId="12AD9455" w14:textId="1763A3A8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Juni 2024: </w:t>
      </w:r>
      <w:r w:rsidR="00CE4C81">
        <w:rPr>
          <w:sz w:val="24"/>
          <w:szCs w:val="24"/>
        </w:rPr>
        <w:tab/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 xml:space="preserve">(Datum einsetzen, maximal </w:t>
      </w:r>
      <w:r w:rsidR="00CE4C81">
        <w:rPr>
          <w:i/>
          <w:iCs/>
          <w:sz w:val="24"/>
          <w:szCs w:val="24"/>
        </w:rPr>
        <w:t>drei</w:t>
      </w:r>
      <w:r w:rsidR="00CE4C81">
        <w:rPr>
          <w:i/>
          <w:iCs/>
          <w:sz w:val="24"/>
          <w:szCs w:val="24"/>
        </w:rPr>
        <w:t xml:space="preserve"> Tage)</w:t>
      </w:r>
    </w:p>
    <w:p w14:paraId="4D3572DD" w14:textId="5DA60F30" w:rsidR="006F5AE4" w:rsidRPr="0034728B" w:rsidRDefault="006F5AE4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34728B">
        <w:rPr>
          <w:sz w:val="24"/>
          <w:szCs w:val="24"/>
        </w:rPr>
        <w:t xml:space="preserve">die Vergütung der </w:t>
      </w:r>
      <w:r w:rsidRPr="003439F5">
        <w:rPr>
          <w:b/>
          <w:bCs/>
          <w:sz w:val="24"/>
          <w:szCs w:val="24"/>
        </w:rPr>
        <w:t xml:space="preserve">Vorgriffstunden </w:t>
      </w:r>
      <w:r w:rsidR="00186D34" w:rsidRPr="003439F5">
        <w:rPr>
          <w:b/>
          <w:bCs/>
          <w:sz w:val="24"/>
          <w:szCs w:val="24"/>
        </w:rPr>
        <w:t>an Feiertagen</w:t>
      </w:r>
      <w:r w:rsidR="00186D34">
        <w:rPr>
          <w:sz w:val="24"/>
          <w:szCs w:val="24"/>
        </w:rPr>
        <w:t xml:space="preserve">, und zwar </w:t>
      </w:r>
      <w:r w:rsidRPr="0034728B">
        <w:rPr>
          <w:sz w:val="24"/>
          <w:szCs w:val="24"/>
        </w:rPr>
        <w:t>am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</w:r>
      <w:r w:rsidRPr="0034728B">
        <w:rPr>
          <w:sz w:val="24"/>
          <w:szCs w:val="24"/>
        </w:rPr>
        <w:t xml:space="preserve">Montag, 1. </w:t>
      </w:r>
      <w:r w:rsidR="0034728B" w:rsidRPr="0034728B">
        <w:rPr>
          <w:sz w:val="24"/>
          <w:szCs w:val="24"/>
        </w:rPr>
        <w:t>April</w:t>
      </w:r>
      <w:r w:rsidRPr="0034728B">
        <w:rPr>
          <w:sz w:val="24"/>
          <w:szCs w:val="24"/>
        </w:rPr>
        <w:t xml:space="preserve"> 202</w:t>
      </w:r>
      <w:r w:rsidR="0034728B" w:rsidRPr="0034728B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</w:r>
      <w:r w:rsidRPr="0034728B">
        <w:rPr>
          <w:sz w:val="24"/>
          <w:szCs w:val="24"/>
        </w:rPr>
        <w:t>M</w:t>
      </w:r>
      <w:r w:rsidR="0034728B" w:rsidRPr="0034728B">
        <w:rPr>
          <w:sz w:val="24"/>
          <w:szCs w:val="24"/>
        </w:rPr>
        <w:t>ittwoch</w:t>
      </w:r>
      <w:r w:rsidRPr="0034728B">
        <w:rPr>
          <w:sz w:val="24"/>
          <w:szCs w:val="24"/>
        </w:rPr>
        <w:t xml:space="preserve">, </w:t>
      </w:r>
      <w:r w:rsidR="0034728B" w:rsidRPr="0034728B">
        <w:rPr>
          <w:sz w:val="24"/>
          <w:szCs w:val="24"/>
        </w:rPr>
        <w:t>1. Mai</w:t>
      </w:r>
      <w:r w:rsidRPr="0034728B">
        <w:rPr>
          <w:sz w:val="24"/>
          <w:szCs w:val="24"/>
        </w:rPr>
        <w:t xml:space="preserve"> 202</w:t>
      </w:r>
      <w:r w:rsidR="0034728B" w:rsidRPr="0034728B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  <w:t>Donnerstag, 9. Mai 2024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>
        <w:rPr>
          <w:sz w:val="24"/>
          <w:szCs w:val="24"/>
        </w:rPr>
        <w:br/>
      </w:r>
      <w:r w:rsidRPr="0034728B">
        <w:rPr>
          <w:sz w:val="24"/>
          <w:szCs w:val="24"/>
        </w:rPr>
        <w:t xml:space="preserve">nach § 2 Entgeltfortzahlungsgesetz, da meine Vorgriffstunden </w:t>
      </w:r>
      <w:r w:rsidR="00BD1F0B" w:rsidRPr="0034728B">
        <w:rPr>
          <w:sz w:val="24"/>
          <w:szCs w:val="24"/>
        </w:rPr>
        <w:t>auf Montag</w:t>
      </w:r>
      <w:r w:rsidR="00F92004">
        <w:rPr>
          <w:sz w:val="24"/>
          <w:szCs w:val="24"/>
        </w:rPr>
        <w:t>/Mittwoch/Donnerstag</w:t>
      </w:r>
      <w:r w:rsidR="00CE4C81" w:rsidRPr="000D5839">
        <w:rPr>
          <w:color w:val="FF0000"/>
          <w:sz w:val="28"/>
          <w:szCs w:val="28"/>
        </w:rPr>
        <w:sym w:font="Wingdings" w:char="F08C"/>
      </w:r>
      <w:r w:rsidR="00F92004">
        <w:rPr>
          <w:sz w:val="24"/>
          <w:szCs w:val="24"/>
        </w:rPr>
        <w:t xml:space="preserve"> </w:t>
      </w:r>
      <w:r w:rsidR="00BD1F0B" w:rsidRPr="0034728B">
        <w:rPr>
          <w:sz w:val="24"/>
          <w:szCs w:val="24"/>
        </w:rPr>
        <w:t xml:space="preserve">festgelegt wurden und </w:t>
      </w:r>
      <w:r w:rsidRPr="0034728B">
        <w:rPr>
          <w:sz w:val="24"/>
          <w:szCs w:val="24"/>
        </w:rPr>
        <w:t xml:space="preserve">die Vorgriffstunde(n) </w:t>
      </w:r>
      <w:r w:rsidR="00BD1F0B" w:rsidRPr="0034728B">
        <w:rPr>
          <w:sz w:val="24"/>
          <w:szCs w:val="24"/>
        </w:rPr>
        <w:t xml:space="preserve">an diesen Tagen </w:t>
      </w:r>
      <w:r w:rsidRPr="0034728B">
        <w:rPr>
          <w:sz w:val="24"/>
          <w:szCs w:val="24"/>
        </w:rPr>
        <w:t>nur aufgrund des gesetzlichen Feiertages nicht erteilt wurde(n).</w:t>
      </w:r>
      <w:r w:rsidR="00CE4C81" w:rsidRPr="00CE4C81">
        <w:rPr>
          <w:color w:val="FF0000"/>
          <w:sz w:val="28"/>
          <w:szCs w:val="28"/>
        </w:rPr>
        <w:t xml:space="preserve"> </w:t>
      </w:r>
      <w:r w:rsidR="00CE4C81" w:rsidRPr="00C00848">
        <w:rPr>
          <w:color w:val="FF0000"/>
          <w:sz w:val="28"/>
          <w:szCs w:val="28"/>
        </w:rPr>
        <w:sym w:font="Wingdings" w:char="F090"/>
      </w:r>
      <w:r w:rsidR="003C32A7" w:rsidRPr="0034728B">
        <w:rPr>
          <w:sz w:val="24"/>
          <w:szCs w:val="24"/>
          <w:vertAlign w:val="superscript"/>
        </w:rPr>
        <w:t xml:space="preserve"> </w:t>
      </w:r>
    </w:p>
    <w:p w14:paraId="3A3BC7FF" w14:textId="55E3136B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monatliche Auszahlung meiner </w:t>
      </w:r>
      <w:r w:rsidRPr="00317833">
        <w:rPr>
          <w:b/>
          <w:bCs/>
          <w:sz w:val="24"/>
          <w:szCs w:val="24"/>
        </w:rPr>
        <w:t>Zusatzstunden</w:t>
      </w:r>
      <w:r w:rsidRPr="001342A1">
        <w:rPr>
          <w:sz w:val="24"/>
          <w:szCs w:val="24"/>
        </w:rPr>
        <w:t xml:space="preserve"> nach § 4 Abs. 6 </w:t>
      </w:r>
      <w:proofErr w:type="spellStart"/>
      <w:r w:rsidR="00EC4FCB" w:rsidRPr="001342A1">
        <w:rPr>
          <w:sz w:val="24"/>
          <w:szCs w:val="24"/>
        </w:rPr>
        <w:t>ArbZVO</w:t>
      </w:r>
      <w:proofErr w:type="spellEnd"/>
      <w:r w:rsidR="00EC4FCB" w:rsidRPr="001342A1">
        <w:rPr>
          <w:sz w:val="24"/>
          <w:szCs w:val="24"/>
        </w:rPr>
        <w:t>-Lehr</w:t>
      </w:r>
      <w:r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>
        <w:rPr>
          <w:color w:val="FF0000"/>
          <w:sz w:val="28"/>
          <w:szCs w:val="28"/>
        </w:rPr>
        <w:sym w:font="Wingdings" w:char="F091"/>
      </w:r>
    </w:p>
    <w:p w14:paraId="6102A8C8" w14:textId="7231472D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monatliche Auszahlung meiner </w:t>
      </w:r>
      <w:r w:rsidRPr="00317833">
        <w:rPr>
          <w:b/>
          <w:bCs/>
          <w:sz w:val="24"/>
          <w:szCs w:val="24"/>
        </w:rPr>
        <w:t>Vorgriffstunden</w:t>
      </w:r>
      <w:r w:rsidRPr="001342A1">
        <w:rPr>
          <w:sz w:val="24"/>
          <w:szCs w:val="24"/>
        </w:rPr>
        <w:t xml:space="preserve"> nach § 4</w:t>
      </w:r>
      <w:r w:rsidR="00F92004">
        <w:rPr>
          <w:sz w:val="24"/>
          <w:szCs w:val="24"/>
        </w:rPr>
        <w:t>b</w:t>
      </w:r>
      <w:r w:rsidRPr="001342A1">
        <w:rPr>
          <w:sz w:val="24"/>
          <w:szCs w:val="24"/>
        </w:rPr>
        <w:t xml:space="preserve"> Abs. </w:t>
      </w:r>
      <w:r w:rsidR="00F92004">
        <w:rPr>
          <w:sz w:val="24"/>
          <w:szCs w:val="24"/>
        </w:rPr>
        <w:t>2</w:t>
      </w:r>
      <w:r w:rsidRPr="001342A1">
        <w:rPr>
          <w:sz w:val="24"/>
          <w:szCs w:val="24"/>
        </w:rPr>
        <w:t xml:space="preserve"> </w:t>
      </w:r>
      <w:proofErr w:type="spellStart"/>
      <w:r w:rsidR="00EC4FCB" w:rsidRPr="001342A1">
        <w:rPr>
          <w:sz w:val="24"/>
          <w:szCs w:val="24"/>
        </w:rPr>
        <w:t>ArbZVO</w:t>
      </w:r>
      <w:proofErr w:type="spellEnd"/>
      <w:r w:rsidR="00EC4FCB" w:rsidRPr="001342A1">
        <w:rPr>
          <w:sz w:val="24"/>
          <w:szCs w:val="24"/>
        </w:rPr>
        <w:t>-Lehr</w:t>
      </w:r>
      <w:r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>
        <w:rPr>
          <w:color w:val="FF0000"/>
          <w:sz w:val="28"/>
          <w:szCs w:val="28"/>
        </w:rPr>
        <w:sym w:font="Wingdings" w:char="F091"/>
      </w:r>
    </w:p>
    <w:p w14:paraId="6134D63D" w14:textId="5D2BD28D" w:rsidR="00441FB1" w:rsidRPr="003439F5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</w:t>
      </w:r>
      <w:r w:rsidR="00EC4FCB" w:rsidRPr="001342A1">
        <w:rPr>
          <w:sz w:val="24"/>
          <w:szCs w:val="24"/>
        </w:rPr>
        <w:t xml:space="preserve">nach § 288 Abs. 1 BGB entstehenden Verzugszinsen für die </w:t>
      </w:r>
      <w:r w:rsidR="00F92004">
        <w:rPr>
          <w:sz w:val="24"/>
          <w:szCs w:val="24"/>
        </w:rPr>
        <w:t xml:space="preserve">oben aufgeführten, </w:t>
      </w:r>
      <w:r w:rsidR="00441FB1" w:rsidRPr="001342A1">
        <w:rPr>
          <w:sz w:val="24"/>
          <w:szCs w:val="24"/>
        </w:rPr>
        <w:t xml:space="preserve">nach </w:t>
      </w:r>
      <w:r w:rsidR="000F6A45">
        <w:rPr>
          <w:sz w:val="24"/>
          <w:szCs w:val="24"/>
        </w:rPr>
        <w:br/>
      </w:r>
      <w:r w:rsidR="00441FB1" w:rsidRPr="001342A1">
        <w:rPr>
          <w:sz w:val="24"/>
          <w:szCs w:val="24"/>
        </w:rPr>
        <w:t xml:space="preserve">§ 4 </w:t>
      </w:r>
      <w:proofErr w:type="spellStart"/>
      <w:r w:rsidR="00441FB1" w:rsidRPr="001342A1">
        <w:rPr>
          <w:sz w:val="24"/>
          <w:szCs w:val="24"/>
        </w:rPr>
        <w:t>Arb</w:t>
      </w:r>
      <w:r w:rsidR="00645B1C">
        <w:rPr>
          <w:sz w:val="24"/>
          <w:szCs w:val="24"/>
        </w:rPr>
        <w:t>Z</w:t>
      </w:r>
      <w:r w:rsidR="00441FB1" w:rsidRPr="001342A1">
        <w:rPr>
          <w:sz w:val="24"/>
          <w:szCs w:val="24"/>
        </w:rPr>
        <w:t>VO</w:t>
      </w:r>
      <w:proofErr w:type="spellEnd"/>
      <w:r w:rsidR="00441FB1" w:rsidRPr="001342A1">
        <w:rPr>
          <w:sz w:val="24"/>
          <w:szCs w:val="24"/>
        </w:rPr>
        <w:t xml:space="preserve">-Lehr monatlich fälligen, aber nicht </w:t>
      </w:r>
      <w:r w:rsidRPr="001342A1">
        <w:rPr>
          <w:sz w:val="24"/>
          <w:szCs w:val="24"/>
        </w:rPr>
        <w:t xml:space="preserve">zum Zahltag </w:t>
      </w:r>
      <w:r w:rsidR="00441FB1" w:rsidRPr="001342A1">
        <w:rPr>
          <w:sz w:val="24"/>
          <w:szCs w:val="24"/>
        </w:rPr>
        <w:t xml:space="preserve">ausgezahlten Vergütungen für die </w:t>
      </w:r>
      <w:r w:rsidR="00F92004" w:rsidRPr="003439F5">
        <w:rPr>
          <w:b/>
          <w:bCs/>
          <w:sz w:val="24"/>
          <w:szCs w:val="24"/>
        </w:rPr>
        <w:t>Zusatzstunden</w:t>
      </w:r>
      <w:r w:rsidR="00317833">
        <w:rPr>
          <w:sz w:val="24"/>
          <w:szCs w:val="24"/>
        </w:rPr>
        <w:t xml:space="preserve"> </w:t>
      </w:r>
      <w:r w:rsidR="00441FB1" w:rsidRPr="001342A1">
        <w:rPr>
          <w:sz w:val="24"/>
          <w:szCs w:val="24"/>
        </w:rPr>
        <w:t xml:space="preserve">ab </w:t>
      </w:r>
      <w:r w:rsidR="00E24C4D">
        <w:rPr>
          <w:sz w:val="24"/>
          <w:szCs w:val="24"/>
        </w:rPr>
        <w:t>Januar 2024</w:t>
      </w:r>
      <w:r w:rsidR="00441FB1" w:rsidRPr="001342A1">
        <w:rPr>
          <w:sz w:val="24"/>
          <w:szCs w:val="24"/>
        </w:rPr>
        <w:t xml:space="preserve"> sowie für die Zukunft</w:t>
      </w:r>
      <w:r w:rsidR="00EC4FCB"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 w:rsidRPr="000D5839">
        <w:rPr>
          <w:color w:val="FF0000"/>
          <w:sz w:val="28"/>
          <w:szCs w:val="28"/>
        </w:rPr>
        <w:sym w:font="Wingdings" w:char="F08C"/>
      </w:r>
      <w:r w:rsidR="003439F5">
        <w:rPr>
          <w:color w:val="FF0000"/>
          <w:sz w:val="28"/>
          <w:szCs w:val="28"/>
        </w:rPr>
        <w:sym w:font="Wingdings" w:char="F092"/>
      </w:r>
    </w:p>
    <w:p w14:paraId="56A52C51" w14:textId="75394F06" w:rsidR="003439F5" w:rsidRPr="003439F5" w:rsidRDefault="003439F5" w:rsidP="003439F5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nach § 288 Abs. 1 BGB entstehenden Verzugszinsen für die </w:t>
      </w:r>
      <w:r>
        <w:rPr>
          <w:sz w:val="24"/>
          <w:szCs w:val="24"/>
        </w:rPr>
        <w:t xml:space="preserve">oben aufgeführten, </w:t>
      </w:r>
      <w:r w:rsidRPr="001342A1">
        <w:rPr>
          <w:sz w:val="24"/>
          <w:szCs w:val="24"/>
        </w:rPr>
        <w:t xml:space="preserve">nach </w:t>
      </w:r>
      <w:r w:rsidR="000F6A45">
        <w:rPr>
          <w:sz w:val="24"/>
          <w:szCs w:val="24"/>
        </w:rPr>
        <w:br/>
      </w:r>
      <w:r w:rsidRPr="001342A1">
        <w:rPr>
          <w:sz w:val="24"/>
          <w:szCs w:val="24"/>
        </w:rPr>
        <w:t xml:space="preserve">§ 4b </w:t>
      </w:r>
      <w:proofErr w:type="spellStart"/>
      <w:r w:rsidRPr="001342A1">
        <w:rPr>
          <w:sz w:val="24"/>
          <w:szCs w:val="24"/>
        </w:rPr>
        <w:t>Arb</w:t>
      </w:r>
      <w:r>
        <w:rPr>
          <w:sz w:val="24"/>
          <w:szCs w:val="24"/>
        </w:rPr>
        <w:t>Z</w:t>
      </w:r>
      <w:r w:rsidRPr="001342A1">
        <w:rPr>
          <w:sz w:val="24"/>
          <w:szCs w:val="24"/>
        </w:rPr>
        <w:t>VO</w:t>
      </w:r>
      <w:proofErr w:type="spellEnd"/>
      <w:r w:rsidRPr="001342A1">
        <w:rPr>
          <w:sz w:val="24"/>
          <w:szCs w:val="24"/>
        </w:rPr>
        <w:t xml:space="preserve">-Lehr monatlich fälligen, aber nicht zum Zahltag ausgezahlten Vergütungen für die </w:t>
      </w:r>
      <w:r w:rsidRPr="003439F5">
        <w:rPr>
          <w:b/>
          <w:bCs/>
          <w:sz w:val="24"/>
          <w:szCs w:val="24"/>
        </w:rPr>
        <w:t>Vorgriffstunden</w:t>
      </w:r>
      <w:r w:rsidRPr="001342A1">
        <w:rPr>
          <w:sz w:val="24"/>
          <w:szCs w:val="24"/>
        </w:rPr>
        <w:t xml:space="preserve"> ab </w:t>
      </w:r>
      <w:r>
        <w:rPr>
          <w:sz w:val="24"/>
          <w:szCs w:val="24"/>
        </w:rPr>
        <w:t>Januar 2024</w:t>
      </w:r>
      <w:r w:rsidRPr="001342A1">
        <w:rPr>
          <w:sz w:val="24"/>
          <w:szCs w:val="24"/>
        </w:rPr>
        <w:t xml:space="preserve"> sowie für die Zukunft.</w:t>
      </w:r>
      <w:r w:rsidRPr="000D5839">
        <w:rPr>
          <w:color w:val="FF0000"/>
          <w:sz w:val="28"/>
          <w:szCs w:val="28"/>
        </w:rPr>
        <w:t xml:space="preserve"> </w:t>
      </w:r>
      <w:r w:rsidRPr="000D5839">
        <w:rPr>
          <w:color w:val="FF0000"/>
          <w:sz w:val="28"/>
          <w:szCs w:val="28"/>
        </w:rPr>
        <w:sym w:font="Wingdings" w:char="F08C"/>
      </w:r>
      <w:r>
        <w:rPr>
          <w:color w:val="FF0000"/>
          <w:sz w:val="28"/>
          <w:szCs w:val="28"/>
        </w:rPr>
        <w:sym w:font="Wingdings" w:char="F092"/>
      </w:r>
    </w:p>
    <w:p w14:paraId="6B46CE74" w14:textId="3C2A596E" w:rsidR="001342A1" w:rsidRDefault="00F92004" w:rsidP="00EC4FC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Auf das </w:t>
      </w:r>
      <w:r w:rsidR="003439F5">
        <w:rPr>
          <w:sz w:val="24"/>
          <w:szCs w:val="24"/>
        </w:rPr>
        <w:t xml:space="preserve">einschlägige </w:t>
      </w:r>
      <w:r>
        <w:rPr>
          <w:sz w:val="24"/>
          <w:szCs w:val="24"/>
        </w:rPr>
        <w:t>Urteil des Arbeitsgerichts Halle</w:t>
      </w:r>
      <w:r w:rsidR="007C2032">
        <w:rPr>
          <w:sz w:val="24"/>
          <w:szCs w:val="24"/>
        </w:rPr>
        <w:t xml:space="preserve"> </w:t>
      </w:r>
      <w:r w:rsidR="003439F5" w:rsidRPr="003439F5">
        <w:rPr>
          <w:sz w:val="24"/>
          <w:szCs w:val="24"/>
        </w:rPr>
        <w:t>(</w:t>
      </w:r>
      <w:proofErr w:type="spellStart"/>
      <w:r w:rsidR="003439F5" w:rsidRPr="003439F5">
        <w:rPr>
          <w:sz w:val="24"/>
          <w:szCs w:val="24"/>
        </w:rPr>
        <w:t>Az</w:t>
      </w:r>
      <w:proofErr w:type="spellEnd"/>
      <w:r w:rsidRPr="003439F5">
        <w:rPr>
          <w:sz w:val="24"/>
          <w:szCs w:val="24"/>
        </w:rPr>
        <w:t xml:space="preserve"> 3 Ca 1900/23</w:t>
      </w:r>
      <w:r w:rsidR="003439F5" w:rsidRPr="003439F5">
        <w:rPr>
          <w:sz w:val="24"/>
          <w:szCs w:val="24"/>
        </w:rPr>
        <w:t>)</w:t>
      </w:r>
      <w:r>
        <w:rPr>
          <w:sz w:val="24"/>
          <w:szCs w:val="24"/>
        </w:rPr>
        <w:t xml:space="preserve"> weise ich hin.</w:t>
      </w:r>
    </w:p>
    <w:p w14:paraId="667FEBD6" w14:textId="77777777" w:rsidR="00317833" w:rsidRDefault="00317833" w:rsidP="00EC4FCB">
      <w:pPr>
        <w:spacing w:after="240"/>
        <w:rPr>
          <w:sz w:val="24"/>
          <w:szCs w:val="24"/>
        </w:rPr>
      </w:pPr>
    </w:p>
    <w:p w14:paraId="26915D2C" w14:textId="7147B1E1" w:rsidR="00EC4FCB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Ort, Datum</w:t>
      </w:r>
    </w:p>
    <w:p w14:paraId="5CB2BC66" w14:textId="4FF27470" w:rsidR="008B3102" w:rsidRPr="001342A1" w:rsidRDefault="008B3102" w:rsidP="00EC4FCB">
      <w:pPr>
        <w:spacing w:after="240"/>
        <w:rPr>
          <w:sz w:val="24"/>
          <w:szCs w:val="24"/>
        </w:rPr>
      </w:pPr>
    </w:p>
    <w:p w14:paraId="2369CF4C" w14:textId="00A4D69D" w:rsidR="008B3102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Unterschrift</w:t>
      </w:r>
    </w:p>
    <w:p w14:paraId="4EC9FD9B" w14:textId="77777777" w:rsidR="008B3102" w:rsidRPr="001342A1" w:rsidRDefault="008B3102" w:rsidP="00EC4FCB">
      <w:pPr>
        <w:spacing w:after="240"/>
        <w:rPr>
          <w:sz w:val="24"/>
          <w:szCs w:val="24"/>
        </w:rPr>
      </w:pPr>
    </w:p>
    <w:p w14:paraId="247A3500" w14:textId="77777777" w:rsidR="00EC4FCB" w:rsidRPr="001342A1" w:rsidRDefault="00EC4FCB" w:rsidP="00EC4FCB">
      <w:pPr>
        <w:spacing w:after="240"/>
        <w:rPr>
          <w:sz w:val="24"/>
          <w:szCs w:val="24"/>
        </w:rPr>
      </w:pPr>
    </w:p>
    <w:p w14:paraId="3DF45F6D" w14:textId="5EB8E6B2" w:rsidR="00BD1F0B" w:rsidRPr="00317833" w:rsidRDefault="00F92004" w:rsidP="00BD1F0B">
      <w:pPr>
        <w:rPr>
          <w:b/>
          <w:bCs/>
          <w:sz w:val="24"/>
          <w:szCs w:val="24"/>
        </w:rPr>
      </w:pPr>
      <w:r w:rsidRPr="00317833">
        <w:rPr>
          <w:b/>
          <w:bCs/>
          <w:sz w:val="24"/>
          <w:szCs w:val="24"/>
        </w:rPr>
        <w:lastRenderedPageBreak/>
        <w:t>Unbedingt die Geltendmachung im Hinblick auf die persönlich zutreffenden Sachverhalte ändern!</w:t>
      </w:r>
      <w:r w:rsidR="00317833">
        <w:rPr>
          <w:b/>
          <w:bCs/>
          <w:sz w:val="24"/>
          <w:szCs w:val="24"/>
        </w:rPr>
        <w:t xml:space="preserve"> </w:t>
      </w:r>
      <w:r w:rsidR="003439F5">
        <w:rPr>
          <w:b/>
          <w:bCs/>
          <w:sz w:val="24"/>
          <w:szCs w:val="24"/>
        </w:rPr>
        <w:t xml:space="preserve">Nichtzutreffendes einfach löschen. Zum Schluss alle </w:t>
      </w:r>
      <w:r w:rsidR="003439F5" w:rsidRPr="007F7384">
        <w:rPr>
          <w:b/>
          <w:bCs/>
          <w:color w:val="FF0000"/>
          <w:sz w:val="24"/>
          <w:szCs w:val="24"/>
        </w:rPr>
        <w:t xml:space="preserve">roten Punkte </w:t>
      </w:r>
      <w:r w:rsidR="007F7384" w:rsidRPr="007F7384">
        <w:rPr>
          <w:b/>
          <w:bCs/>
          <w:color w:val="FF0000"/>
          <w:sz w:val="24"/>
          <w:szCs w:val="24"/>
        </w:rPr>
        <w:t xml:space="preserve">und Texte </w:t>
      </w:r>
      <w:r w:rsidR="003439F5">
        <w:rPr>
          <w:b/>
          <w:bCs/>
          <w:sz w:val="24"/>
          <w:szCs w:val="24"/>
        </w:rPr>
        <w:t>löschen.</w:t>
      </w:r>
    </w:p>
    <w:p w14:paraId="12528EC3" w14:textId="66C931F8" w:rsidR="008B3102" w:rsidRDefault="008B3102" w:rsidP="000D5839">
      <w:p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ab/>
      </w:r>
    </w:p>
    <w:p w14:paraId="616AD7CE" w14:textId="69995FA5" w:rsidR="00906BE9" w:rsidRPr="001342A1" w:rsidRDefault="000D5839" w:rsidP="00186D34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C"/>
      </w:r>
      <w:r>
        <w:rPr>
          <w:rFonts w:ascii="Wingdings" w:hAnsi="Wingdings"/>
          <w:color w:val="FF0000"/>
          <w:sz w:val="28"/>
          <w:szCs w:val="28"/>
        </w:rPr>
        <w:t xml:space="preserve"> </w:t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C6633E">
        <w:rPr>
          <w:sz w:val="24"/>
          <w:szCs w:val="24"/>
        </w:rPr>
        <w:t xml:space="preserve">Nichtzutreffendes </w:t>
      </w:r>
      <w:r w:rsidR="00186D34">
        <w:rPr>
          <w:sz w:val="24"/>
          <w:szCs w:val="24"/>
        </w:rPr>
        <w:t>löschen</w:t>
      </w:r>
      <w:r w:rsidR="00C6633E">
        <w:rPr>
          <w:sz w:val="24"/>
          <w:szCs w:val="24"/>
        </w:rPr>
        <w:t>.</w:t>
      </w:r>
      <w:r w:rsidR="00186D34">
        <w:rPr>
          <w:sz w:val="24"/>
          <w:szCs w:val="24"/>
        </w:rPr>
        <w:t xml:space="preserve"> Es können ganze Abschnitte gelöscht werden, wenn sie nicht zutreffen.</w:t>
      </w:r>
      <w:r w:rsidR="00C6633E">
        <w:rPr>
          <w:sz w:val="24"/>
          <w:szCs w:val="24"/>
        </w:rPr>
        <w:br/>
      </w:r>
    </w:p>
    <w:p w14:paraId="65468157" w14:textId="71498D9D" w:rsidR="003C32A7" w:rsidRPr="001342A1" w:rsidRDefault="000D5839" w:rsidP="000D5839">
      <w:pPr>
        <w:pStyle w:val="Funotentext"/>
        <w:ind w:left="708" w:right="851" w:hanging="708"/>
        <w:rPr>
          <w:sz w:val="24"/>
          <w:szCs w:val="24"/>
        </w:rPr>
      </w:pPr>
      <w:r w:rsidRPr="000D5839">
        <w:rPr>
          <w:color w:val="FF0000"/>
          <w:sz w:val="28"/>
          <w:szCs w:val="28"/>
        </w:rPr>
        <w:sym w:font="Wingdings" w:char="F08D"/>
      </w:r>
      <w:r w:rsidR="008B3102" w:rsidRPr="001342A1">
        <w:rPr>
          <w:sz w:val="24"/>
          <w:szCs w:val="24"/>
        </w:rPr>
        <w:tab/>
      </w:r>
      <w:r w:rsidR="003C32A7" w:rsidRPr="001342A1">
        <w:rPr>
          <w:sz w:val="24"/>
          <w:szCs w:val="24"/>
        </w:rPr>
        <w:t xml:space="preserve">Häufig wurde die Vorgriffstunde nicht extra vergeben, sondern einer Stunde aus dem bisherigen Stundenplan zugeordnet. Hierdurch entstanden </w:t>
      </w:r>
      <w:r w:rsidR="001342A1">
        <w:rPr>
          <w:sz w:val="24"/>
          <w:szCs w:val="24"/>
        </w:rPr>
        <w:t xml:space="preserve">unter Umständen </w:t>
      </w:r>
      <w:r w:rsidR="003C32A7" w:rsidRPr="001342A1">
        <w:rPr>
          <w:sz w:val="24"/>
          <w:szCs w:val="24"/>
        </w:rPr>
        <w:t>Minderzeiten, diese sind unzulässig.</w:t>
      </w:r>
    </w:p>
    <w:p w14:paraId="2437E899" w14:textId="77777777" w:rsidR="008B3102" w:rsidRPr="001342A1" w:rsidRDefault="008B3102" w:rsidP="000D5839">
      <w:pPr>
        <w:pStyle w:val="Funotentext"/>
        <w:ind w:right="851"/>
        <w:rPr>
          <w:sz w:val="24"/>
          <w:szCs w:val="24"/>
        </w:rPr>
      </w:pPr>
    </w:p>
    <w:p w14:paraId="5CDCDE0A" w14:textId="6E730B85" w:rsidR="003C32A7" w:rsidRPr="001342A1" w:rsidRDefault="000D5839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E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3C32A7" w:rsidRPr="001342A1">
        <w:rPr>
          <w:sz w:val="24"/>
          <w:szCs w:val="24"/>
        </w:rPr>
        <w:t xml:space="preserve">Falls die Abrechnung der Mehr- oder Minderzeiten oder der Zusatzstunden fehlerhaft und mit der </w:t>
      </w:r>
      <w:r w:rsidR="001342A1">
        <w:rPr>
          <w:sz w:val="24"/>
          <w:szCs w:val="24"/>
        </w:rPr>
        <w:t>S</w:t>
      </w:r>
      <w:r w:rsidR="003C32A7" w:rsidRPr="001342A1">
        <w:rPr>
          <w:sz w:val="24"/>
          <w:szCs w:val="24"/>
        </w:rPr>
        <w:t>chulleitung keine Einigung möglich ist, kann man dies hier geltend machen. Bitte jeweils den Fehler erläutern.</w:t>
      </w:r>
      <w:r w:rsidR="008B3102" w:rsidRPr="001342A1">
        <w:rPr>
          <w:sz w:val="24"/>
          <w:szCs w:val="24"/>
        </w:rPr>
        <w:br/>
      </w:r>
    </w:p>
    <w:p w14:paraId="65D01E07" w14:textId="7270AF13" w:rsidR="00186D34" w:rsidRDefault="000D5839" w:rsidP="00CE4C81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F"/>
      </w:r>
      <w:r w:rsidR="008B3102" w:rsidRPr="00CE4C81">
        <w:rPr>
          <w:color w:val="FF0000"/>
          <w:sz w:val="28"/>
          <w:szCs w:val="28"/>
        </w:rPr>
        <w:t xml:space="preserve"> </w:t>
      </w:r>
      <w:r w:rsidR="008B3102" w:rsidRPr="001342A1">
        <w:rPr>
          <w:sz w:val="24"/>
          <w:szCs w:val="24"/>
        </w:rPr>
        <w:tab/>
      </w:r>
      <w:r w:rsidR="00186D34">
        <w:rPr>
          <w:sz w:val="24"/>
          <w:szCs w:val="24"/>
        </w:rPr>
        <w:t xml:space="preserve">Hier müssen die einzelnen Vorgriffstunden mit Datum aufgeführt werden. </w:t>
      </w:r>
    </w:p>
    <w:p w14:paraId="1A96E5A5" w14:textId="5BF4E616" w:rsidR="00186D34" w:rsidRDefault="00186D34" w:rsidP="000F6A45">
      <w:pPr>
        <w:spacing w:after="24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Beispiel: </w:t>
      </w:r>
      <w:r w:rsidR="000F6A45">
        <w:rPr>
          <w:sz w:val="24"/>
          <w:szCs w:val="24"/>
        </w:rPr>
        <w:br/>
      </w:r>
      <w:r w:rsidRPr="000F6A45">
        <w:rPr>
          <w:i/>
          <w:iCs/>
          <w:sz w:val="24"/>
          <w:szCs w:val="24"/>
        </w:rPr>
        <w:t xml:space="preserve">Januar 2024: </w:t>
      </w:r>
      <w:r w:rsidRPr="000F6A45">
        <w:rPr>
          <w:i/>
          <w:iCs/>
          <w:sz w:val="24"/>
          <w:szCs w:val="24"/>
        </w:rPr>
        <w:t>08.01.2024, 15.01.2024, 22.01.2024, 29.01.2024</w:t>
      </w:r>
      <w:r>
        <w:rPr>
          <w:sz w:val="24"/>
          <w:szCs w:val="24"/>
        </w:rPr>
        <w:t xml:space="preserve"> </w:t>
      </w:r>
      <w:r w:rsidR="00CE4C81">
        <w:rPr>
          <w:sz w:val="24"/>
          <w:szCs w:val="24"/>
        </w:rPr>
        <w:br/>
      </w:r>
      <w:r>
        <w:rPr>
          <w:sz w:val="24"/>
          <w:szCs w:val="24"/>
        </w:rPr>
        <w:t>(wenn die Vorgriffstunde montags gehalten wurde)</w:t>
      </w:r>
    </w:p>
    <w:p w14:paraId="197EFA55" w14:textId="053EF796" w:rsid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90"/>
      </w:r>
      <w:r>
        <w:rPr>
          <w:color w:val="FF0000"/>
          <w:sz w:val="28"/>
          <w:szCs w:val="28"/>
        </w:rPr>
        <w:tab/>
      </w:r>
      <w:r w:rsidRPr="001342A1">
        <w:rPr>
          <w:sz w:val="24"/>
          <w:szCs w:val="24"/>
        </w:rPr>
        <w:t>Dies trifft nur zu, wenn die Vorgriffstunde im Schuljahr 202</w:t>
      </w:r>
      <w:r>
        <w:rPr>
          <w:sz w:val="24"/>
          <w:szCs w:val="24"/>
        </w:rPr>
        <w:t>3</w:t>
      </w:r>
      <w:r w:rsidRPr="001342A1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Pr="001342A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342A1">
        <w:rPr>
          <w:sz w:val="24"/>
          <w:szCs w:val="24"/>
        </w:rPr>
        <w:t xml:space="preserve"> </w:t>
      </w:r>
      <w:r>
        <w:rPr>
          <w:sz w:val="24"/>
          <w:szCs w:val="24"/>
        </w:rPr>
        <w:t>am selben Wochentag</w:t>
      </w:r>
      <w:r w:rsidRPr="00134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 Stundenplan festgelegt und auch sonst </w:t>
      </w:r>
      <w:r w:rsidRPr="001342A1">
        <w:rPr>
          <w:sz w:val="24"/>
          <w:szCs w:val="24"/>
        </w:rPr>
        <w:t>abgeleistet wurde.</w:t>
      </w:r>
    </w:p>
    <w:p w14:paraId="5BACDFC0" w14:textId="439F6369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>
        <w:rPr>
          <w:color w:val="FF0000"/>
          <w:sz w:val="28"/>
          <w:szCs w:val="28"/>
        </w:rPr>
        <w:tab/>
      </w:r>
      <w:r w:rsidRPr="00CE4C81">
        <w:rPr>
          <w:sz w:val="24"/>
          <w:szCs w:val="24"/>
        </w:rPr>
        <w:t>Vorgriffstunde montags: 1. April 2024</w:t>
      </w:r>
    </w:p>
    <w:p w14:paraId="54B57E85" w14:textId="7469D7A9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E4C81">
        <w:rPr>
          <w:sz w:val="24"/>
          <w:szCs w:val="24"/>
        </w:rPr>
        <w:tab/>
        <w:t>Vorgriffstunde mittwochs: 1. Mai 2024</w:t>
      </w:r>
    </w:p>
    <w:p w14:paraId="1B8354D3" w14:textId="7260ED1C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E4C81">
        <w:rPr>
          <w:sz w:val="24"/>
          <w:szCs w:val="24"/>
        </w:rPr>
        <w:tab/>
        <w:t>Vorgriffstunde donnerstags: 9. Mai 2024</w:t>
      </w:r>
    </w:p>
    <w:p w14:paraId="245748D1" w14:textId="37564FC5" w:rsidR="00186D34" w:rsidRPr="00F92004" w:rsidRDefault="00186D34" w:rsidP="00CE4C81">
      <w:pPr>
        <w:pStyle w:val="Funotentext"/>
        <w:ind w:left="708" w:right="851" w:hanging="708"/>
        <w:rPr>
          <w:i/>
          <w:iCs/>
          <w:sz w:val="24"/>
          <w:szCs w:val="24"/>
        </w:rPr>
      </w:pPr>
    </w:p>
    <w:p w14:paraId="34AB6EE2" w14:textId="24A7B16B" w:rsidR="008B3102" w:rsidRDefault="00CE4C81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91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 xml:space="preserve">Die angekündigte „Sammelauszahlung“ am Ende des Schuljahres </w:t>
      </w:r>
      <w:r w:rsidR="003439F5">
        <w:rPr>
          <w:sz w:val="24"/>
          <w:szCs w:val="24"/>
        </w:rPr>
        <w:t xml:space="preserve">oder die Auszahlung „irgendwann“ </w:t>
      </w:r>
      <w:r w:rsidR="008B3102" w:rsidRPr="001342A1">
        <w:rPr>
          <w:sz w:val="24"/>
          <w:szCs w:val="24"/>
        </w:rPr>
        <w:t>ist unzulässig</w:t>
      </w:r>
      <w:r w:rsidR="001342A1" w:rsidRPr="001342A1">
        <w:rPr>
          <w:sz w:val="24"/>
          <w:szCs w:val="24"/>
        </w:rPr>
        <w:t xml:space="preserve">, die Verordnung legt eine monatliche Auszahlung fest. </w:t>
      </w:r>
      <w:r>
        <w:rPr>
          <w:sz w:val="24"/>
          <w:szCs w:val="24"/>
        </w:rPr>
        <w:t xml:space="preserve">Durch die Geltendmachung der monatlichen Auszahlung entsteht </w:t>
      </w:r>
      <w:r w:rsidR="003439F5">
        <w:rPr>
          <w:sz w:val="24"/>
          <w:szCs w:val="24"/>
        </w:rPr>
        <w:t>der Anspruch auf Verzugszinsen.</w:t>
      </w:r>
    </w:p>
    <w:p w14:paraId="504E291E" w14:textId="77777777" w:rsidR="003439F5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</w:p>
    <w:p w14:paraId="7A17BAC4" w14:textId="34CFD83F" w:rsidR="008B3102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  <w:r>
        <w:rPr>
          <w:color w:val="FF0000"/>
          <w:sz w:val="28"/>
          <w:szCs w:val="28"/>
        </w:rPr>
        <w:sym w:font="Wingdings" w:char="F092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>Für Geldschulden werden nach bürgerlichem Recht Verzugszinsen in Höhe von fünf Prozentpunkten über dem Basiszinssatz fällig.</w:t>
      </w:r>
    </w:p>
    <w:sectPr w:rsidR="008B3102" w:rsidRPr="001342A1" w:rsidSect="001342A1">
      <w:pgSz w:w="11906" w:h="16838"/>
      <w:pgMar w:top="709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640E" w14:textId="77777777" w:rsidR="00544866" w:rsidRDefault="00544866" w:rsidP="00EC4FCB">
      <w:pPr>
        <w:spacing w:after="0" w:line="240" w:lineRule="auto"/>
      </w:pPr>
      <w:r>
        <w:separator/>
      </w:r>
    </w:p>
  </w:endnote>
  <w:endnote w:type="continuationSeparator" w:id="0">
    <w:p w14:paraId="3DA78ACF" w14:textId="77777777" w:rsidR="00544866" w:rsidRDefault="00544866" w:rsidP="00E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545C" w14:textId="77777777" w:rsidR="00544866" w:rsidRDefault="00544866" w:rsidP="00EC4FCB">
      <w:pPr>
        <w:spacing w:after="0" w:line="240" w:lineRule="auto"/>
      </w:pPr>
      <w:r>
        <w:separator/>
      </w:r>
    </w:p>
  </w:footnote>
  <w:footnote w:type="continuationSeparator" w:id="0">
    <w:p w14:paraId="31E76978" w14:textId="77777777" w:rsidR="00544866" w:rsidRDefault="00544866" w:rsidP="00EC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45F"/>
    <w:multiLevelType w:val="hybridMultilevel"/>
    <w:tmpl w:val="FB7A012A"/>
    <w:lvl w:ilvl="0" w:tplc="24621CFA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816"/>
    <w:multiLevelType w:val="hybridMultilevel"/>
    <w:tmpl w:val="E4647794"/>
    <w:lvl w:ilvl="0" w:tplc="CF462E30">
      <w:numFmt w:val="bullet"/>
      <w:lvlText w:val=""/>
      <w:lvlJc w:val="left"/>
      <w:pPr>
        <w:ind w:left="717" w:hanging="360"/>
      </w:pPr>
      <w:rPr>
        <w:rFonts w:ascii="Wingdings" w:eastAsiaTheme="minorHAnsi" w:hAnsi="Wingdings" w:cstheme="minorBidi" w:hint="default"/>
        <w:color w:val="FF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78D3097"/>
    <w:multiLevelType w:val="hybridMultilevel"/>
    <w:tmpl w:val="2A960EF2"/>
    <w:lvl w:ilvl="0" w:tplc="13145B18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368A"/>
    <w:multiLevelType w:val="hybridMultilevel"/>
    <w:tmpl w:val="FACE4272"/>
    <w:lvl w:ilvl="0" w:tplc="04B86AA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6C73"/>
    <w:multiLevelType w:val="hybridMultilevel"/>
    <w:tmpl w:val="0B66BA30"/>
    <w:lvl w:ilvl="0" w:tplc="D0F03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793"/>
    <w:multiLevelType w:val="hybridMultilevel"/>
    <w:tmpl w:val="2DE89134"/>
    <w:lvl w:ilvl="0" w:tplc="45E0EE7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f139c65-8d7d-473a-860e-37e1b5832aa4}"/>
  </w:docVars>
  <w:rsids>
    <w:rsidRoot w:val="00111033"/>
    <w:rsid w:val="0003354A"/>
    <w:rsid w:val="00077807"/>
    <w:rsid w:val="000D5839"/>
    <w:rsid w:val="000F6A45"/>
    <w:rsid w:val="00111033"/>
    <w:rsid w:val="001342A1"/>
    <w:rsid w:val="00186D34"/>
    <w:rsid w:val="00195F38"/>
    <w:rsid w:val="001D1047"/>
    <w:rsid w:val="00317833"/>
    <w:rsid w:val="003439F5"/>
    <w:rsid w:val="003459B3"/>
    <w:rsid w:val="0034728B"/>
    <w:rsid w:val="00355E7A"/>
    <w:rsid w:val="00364548"/>
    <w:rsid w:val="003C32A7"/>
    <w:rsid w:val="003F68DF"/>
    <w:rsid w:val="00441FB1"/>
    <w:rsid w:val="00455F31"/>
    <w:rsid w:val="00472586"/>
    <w:rsid w:val="00544866"/>
    <w:rsid w:val="005945F1"/>
    <w:rsid w:val="005F1125"/>
    <w:rsid w:val="00645B1C"/>
    <w:rsid w:val="006F5AE4"/>
    <w:rsid w:val="007C2032"/>
    <w:rsid w:val="007F7384"/>
    <w:rsid w:val="008B3102"/>
    <w:rsid w:val="009010D7"/>
    <w:rsid w:val="00906BE9"/>
    <w:rsid w:val="0098406F"/>
    <w:rsid w:val="00A9260D"/>
    <w:rsid w:val="00B80A38"/>
    <w:rsid w:val="00B84FEC"/>
    <w:rsid w:val="00BD1F0B"/>
    <w:rsid w:val="00C00848"/>
    <w:rsid w:val="00C6633E"/>
    <w:rsid w:val="00CE4C81"/>
    <w:rsid w:val="00E05D30"/>
    <w:rsid w:val="00E24C4D"/>
    <w:rsid w:val="00EC4FCB"/>
    <w:rsid w:val="00EE584F"/>
    <w:rsid w:val="00F849EC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555"/>
  <w15:chartTrackingRefBased/>
  <w15:docId w15:val="{0EBEABA5-4B8E-4915-B66A-B9A83DC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D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03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C4F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4F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4F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C32A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C32A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32A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47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2832-5E28-491A-9685-C5FFEB6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Richter</dc:creator>
  <cp:keywords/>
  <dc:description/>
  <cp:lastModifiedBy>Torsten Richter</cp:lastModifiedBy>
  <cp:revision>3</cp:revision>
  <cp:lastPrinted>2024-09-04T05:53:00Z</cp:lastPrinted>
  <dcterms:created xsi:type="dcterms:W3CDTF">2024-09-10T03:56:00Z</dcterms:created>
  <dcterms:modified xsi:type="dcterms:W3CDTF">2024-09-10T03:58:00Z</dcterms:modified>
</cp:coreProperties>
</file>